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E1" w:rsidRDefault="00C00BE1" w:rsidP="00C00BE1">
      <w:pPr>
        <w:jc w:val="center"/>
        <w:rPr>
          <w:sz w:val="44"/>
          <w:szCs w:val="44"/>
          <w:lang w:val="bg-BG"/>
        </w:rPr>
      </w:pPr>
      <w:r>
        <w:rPr>
          <w:sz w:val="44"/>
          <w:szCs w:val="44"/>
          <w:highlight w:val="lightGray"/>
          <w:lang w:val="bg-BG"/>
        </w:rPr>
        <w:t>ОБЩИНА   ХАДЖИДИМОВО</w:t>
      </w:r>
    </w:p>
    <w:p w:rsidR="00C00BE1" w:rsidRDefault="00C00BE1" w:rsidP="00C00BE1">
      <w:pPr>
        <w:ind w:left="1416"/>
        <w:rPr>
          <w:b/>
          <w:lang w:val="bg-BG"/>
        </w:rPr>
      </w:pPr>
      <w:r>
        <w:rPr>
          <w:b/>
          <w:lang w:val="bg-BG"/>
        </w:rPr>
        <w:t xml:space="preserve">    гр.Хаджидимово 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тел: (07528) 89-22</w:t>
      </w:r>
    </w:p>
    <w:p w:rsidR="00C00BE1" w:rsidRDefault="00C00BE1" w:rsidP="00C00BE1">
      <w:pPr>
        <w:ind w:left="708" w:firstLine="708"/>
        <w:rPr>
          <w:b/>
          <w:lang w:val="bg-BG"/>
        </w:rPr>
      </w:pPr>
      <w:r>
        <w:rPr>
          <w:b/>
          <w:lang w:val="bg-BG"/>
        </w:rPr>
        <w:t xml:space="preserve">    ул. “Димо </w:t>
      </w:r>
      <w:proofErr w:type="spellStart"/>
      <w:r>
        <w:rPr>
          <w:b/>
          <w:lang w:val="bg-BG"/>
        </w:rPr>
        <w:t>Хаджидимов</w:t>
      </w:r>
      <w:proofErr w:type="spellEnd"/>
      <w:r>
        <w:rPr>
          <w:b/>
          <w:lang w:val="bg-BG"/>
        </w:rPr>
        <w:t xml:space="preserve">” № 46 </w:t>
      </w:r>
      <w:r>
        <w:rPr>
          <w:b/>
          <w:lang w:val="bg-BG"/>
        </w:rPr>
        <w:tab/>
      </w:r>
      <w:r>
        <w:rPr>
          <w:b/>
          <w:lang w:val="bg-BG"/>
        </w:rPr>
        <w:tab/>
        <w:t>факс:</w:t>
      </w:r>
      <w:r>
        <w:rPr>
          <w:b/>
        </w:rPr>
        <w:t>07528</w:t>
      </w:r>
      <w:r>
        <w:rPr>
          <w:b/>
          <w:lang w:val="bg-BG"/>
        </w:rPr>
        <w:t>/89-20</w:t>
      </w:r>
    </w:p>
    <w:p w:rsidR="00C00BE1" w:rsidRDefault="00C00BE1" w:rsidP="00C00BE1">
      <w:pPr>
        <w:ind w:left="708" w:firstLine="708"/>
        <w:rPr>
          <w:b/>
          <w:lang w:val="bg-BG"/>
        </w:rPr>
      </w:pPr>
      <w:r>
        <w:rPr>
          <w:b/>
          <w:lang w:val="bg-BG"/>
        </w:rPr>
        <w:t xml:space="preserve">    п.к. 2933</w:t>
      </w:r>
    </w:p>
    <w:p w:rsidR="00C00BE1" w:rsidRDefault="00C00BE1" w:rsidP="00C00BE1">
      <w:pPr>
        <w:pBdr>
          <w:bottom w:val="double" w:sz="6" w:space="1" w:color="auto"/>
        </w:pBdr>
        <w:jc w:val="center"/>
        <w:rPr>
          <w:lang w:val="bg-BG"/>
        </w:rPr>
      </w:pPr>
      <w:proofErr w:type="gramStart"/>
      <w:r>
        <w:t>e</w:t>
      </w:r>
      <w:r>
        <w:rPr>
          <w:lang w:val="bg-BG"/>
        </w:rPr>
        <w:t>-</w:t>
      </w:r>
      <w:r>
        <w:t>mail</w:t>
      </w:r>
      <w:proofErr w:type="gramEnd"/>
      <w:r>
        <w:rPr>
          <w:lang w:val="bg-BG"/>
        </w:rPr>
        <w:t xml:space="preserve">: </w:t>
      </w:r>
      <w:hyperlink r:id="rId4" w:history="1">
        <w:r>
          <w:rPr>
            <w:rStyle w:val="a3"/>
            <w:rFonts w:eastAsiaTheme="majorEastAsia"/>
          </w:rPr>
          <w:t>obshtina_hadjidimovo@mail.bg</w:t>
        </w:r>
      </w:hyperlink>
    </w:p>
    <w:p w:rsidR="00C00BE1" w:rsidRDefault="00C00BE1" w:rsidP="00C00BE1">
      <w:pPr>
        <w:jc w:val="center"/>
        <w:rPr>
          <w:sz w:val="48"/>
          <w:szCs w:val="48"/>
          <w:lang w:val="bg-BG"/>
        </w:rPr>
      </w:pPr>
    </w:p>
    <w:p w:rsidR="00C00BE1" w:rsidRDefault="00C00BE1" w:rsidP="00C00BE1">
      <w:pPr>
        <w:rPr>
          <w:b/>
          <w:sz w:val="24"/>
          <w:szCs w:val="24"/>
          <w:lang w:val="bg-BG"/>
        </w:rPr>
      </w:pPr>
    </w:p>
    <w:p w:rsidR="00C00BE1" w:rsidRDefault="00C00BE1" w:rsidP="00C00BE1">
      <w:pPr>
        <w:pStyle w:val="2"/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>З А П О В Е Д</w:t>
      </w:r>
    </w:p>
    <w:p w:rsidR="00C00BE1" w:rsidRDefault="00C00BE1" w:rsidP="00C00BE1">
      <w:pPr>
        <w:rPr>
          <w:lang w:val="bg-BG"/>
        </w:rPr>
      </w:pPr>
    </w:p>
    <w:p w:rsidR="00C00BE1" w:rsidRDefault="00C00BE1" w:rsidP="00C00BE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</w:rPr>
        <w:t>250</w:t>
      </w:r>
      <w:r>
        <w:rPr>
          <w:b/>
          <w:sz w:val="24"/>
          <w:szCs w:val="24"/>
          <w:lang w:val="bg-BG"/>
        </w:rPr>
        <w:t xml:space="preserve"> от </w:t>
      </w:r>
      <w:r>
        <w:rPr>
          <w:b/>
          <w:sz w:val="24"/>
          <w:szCs w:val="24"/>
        </w:rPr>
        <w:t>04</w:t>
      </w:r>
      <w:r>
        <w:rPr>
          <w:b/>
          <w:sz w:val="24"/>
          <w:szCs w:val="24"/>
          <w:lang w:val="bg-BG"/>
        </w:rPr>
        <w:t>.0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  <w:lang w:val="bg-BG"/>
        </w:rPr>
        <w:t>.2014 г.</w:t>
      </w:r>
    </w:p>
    <w:p w:rsidR="00C00BE1" w:rsidRDefault="00C00BE1" w:rsidP="00C00BE1">
      <w:pPr>
        <w:jc w:val="center"/>
        <w:rPr>
          <w:b/>
          <w:sz w:val="24"/>
          <w:szCs w:val="24"/>
          <w:lang w:val="bg-BG"/>
        </w:rPr>
      </w:pPr>
    </w:p>
    <w:p w:rsidR="00C00BE1" w:rsidRDefault="00C00BE1" w:rsidP="00C00BE1">
      <w:pPr>
        <w:jc w:val="center"/>
        <w:rPr>
          <w:b/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основание</w:t>
      </w:r>
      <w:proofErr w:type="spellEnd"/>
      <w:r>
        <w:rPr>
          <w:b/>
          <w:sz w:val="24"/>
          <w:szCs w:val="24"/>
        </w:rPr>
        <w:t xml:space="preserve">  чл.44</w:t>
      </w:r>
      <w:proofErr w:type="gramEnd"/>
      <w:r>
        <w:rPr>
          <w:b/>
          <w:sz w:val="24"/>
          <w:szCs w:val="24"/>
        </w:rPr>
        <w:t xml:space="preserve">, ал.2 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ЗМСМА, </w:t>
      </w:r>
      <w:proofErr w:type="spellStart"/>
      <w:r>
        <w:rPr>
          <w:b/>
          <w:sz w:val="24"/>
          <w:szCs w:val="24"/>
        </w:rPr>
        <w:t>във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връзка</w:t>
      </w:r>
      <w:proofErr w:type="spellEnd"/>
      <w:r>
        <w:rPr>
          <w:b/>
          <w:sz w:val="24"/>
          <w:szCs w:val="24"/>
        </w:rPr>
        <w:t xml:space="preserve"> с </w:t>
      </w:r>
      <w:r>
        <w:rPr>
          <w:b/>
          <w:sz w:val="24"/>
          <w:szCs w:val="24"/>
          <w:lang w:val="bg-BG"/>
        </w:rPr>
        <w:t xml:space="preserve">произвеждане </w:t>
      </w:r>
    </w:p>
    <w:p w:rsidR="00C00BE1" w:rsidRDefault="00C00BE1" w:rsidP="00C00BE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 изборите за Народно събрание, насрочени на 05.10.2014г.</w:t>
      </w:r>
    </w:p>
    <w:p w:rsidR="00C00BE1" w:rsidRDefault="00C00BE1" w:rsidP="00C00BE1">
      <w:pPr>
        <w:jc w:val="center"/>
        <w:rPr>
          <w:rFonts w:ascii="HebarU" w:hAnsi="HebarU"/>
          <w:b/>
          <w:sz w:val="24"/>
          <w:szCs w:val="24"/>
          <w:lang w:val="bg-BG"/>
        </w:rPr>
      </w:pPr>
    </w:p>
    <w:p w:rsidR="00C00BE1" w:rsidRDefault="00C00BE1" w:rsidP="00C00BE1">
      <w:pPr>
        <w:rPr>
          <w:rFonts w:ascii="HebarU" w:hAnsi="HebarU"/>
          <w:b/>
          <w:sz w:val="24"/>
          <w:szCs w:val="24"/>
          <w:lang w:val="bg-BG"/>
        </w:rPr>
      </w:pPr>
    </w:p>
    <w:p w:rsidR="00C00BE1" w:rsidRDefault="00C00BE1" w:rsidP="00C00BE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 А Р Е Ж Д А М:</w:t>
      </w:r>
    </w:p>
    <w:p w:rsidR="00C00BE1" w:rsidRDefault="00C00BE1" w:rsidP="00C00BE1">
      <w:pPr>
        <w:jc w:val="center"/>
        <w:rPr>
          <w:b/>
          <w:sz w:val="24"/>
          <w:szCs w:val="24"/>
          <w:lang w:val="bg-BG"/>
        </w:rPr>
      </w:pPr>
    </w:p>
    <w:p w:rsidR="00C00BE1" w:rsidRDefault="00C00BE1" w:rsidP="00C00BE1">
      <w:pPr>
        <w:ind w:firstLine="54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1.ЗАБРАНЯВАМ</w:t>
      </w:r>
      <w:r>
        <w:rPr>
          <w:sz w:val="24"/>
          <w:szCs w:val="24"/>
          <w:lang w:val="bg-BG"/>
        </w:rPr>
        <w:t xml:space="preserve"> продажбата  на алкохолни напитки в заведения за обществено хранене и употребата им на обществени места от 00.00 часа на 05.10.2014 г. до 24.00 ч. на 05.10.2014 г.</w:t>
      </w:r>
    </w:p>
    <w:p w:rsidR="00C00BE1" w:rsidRDefault="00C00BE1" w:rsidP="00C00BE1">
      <w:pPr>
        <w:ind w:firstLine="540"/>
        <w:jc w:val="both"/>
        <w:rPr>
          <w:sz w:val="24"/>
          <w:szCs w:val="24"/>
          <w:lang w:val="bg-BG"/>
        </w:rPr>
      </w:pPr>
    </w:p>
    <w:p w:rsidR="00C00BE1" w:rsidRDefault="00C00BE1" w:rsidP="00C00BE1">
      <w:pPr>
        <w:ind w:firstLine="54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2.ЗАБРАНЯВАМ</w:t>
      </w:r>
      <w:r>
        <w:rPr>
          <w:sz w:val="24"/>
          <w:szCs w:val="24"/>
          <w:lang w:val="bg-BG"/>
        </w:rPr>
        <w:t xml:space="preserve"> всякакви масови прояви, създаващи предпоставка за нарушаване на обществения ред на 05.10.2014 г. </w:t>
      </w:r>
    </w:p>
    <w:p w:rsidR="00C00BE1" w:rsidRDefault="00C00BE1" w:rsidP="00C00BE1">
      <w:pPr>
        <w:ind w:firstLine="540"/>
        <w:jc w:val="both"/>
        <w:rPr>
          <w:sz w:val="24"/>
          <w:szCs w:val="24"/>
          <w:lang w:val="bg-BG"/>
        </w:rPr>
      </w:pPr>
    </w:p>
    <w:p w:rsidR="00C00BE1" w:rsidRDefault="00C00BE1" w:rsidP="00C00BE1">
      <w:pPr>
        <w:ind w:firstLine="540"/>
        <w:jc w:val="both"/>
        <w:rPr>
          <w:sz w:val="24"/>
          <w:szCs w:val="24"/>
          <w:lang w:val="bg-BG"/>
        </w:rPr>
      </w:pPr>
    </w:p>
    <w:p w:rsidR="00C00BE1" w:rsidRDefault="00C00BE1" w:rsidP="00C00BE1">
      <w:pPr>
        <w:ind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Препис от заповедта да се изпрати на кметовете и кметските наместници от общината, които срещу подпис да я връчат на управителите на магазини, заведения и Председателите на Потребителните кооперации на територията на община Хаджидимово.</w:t>
      </w:r>
    </w:p>
    <w:p w:rsidR="00C00BE1" w:rsidRDefault="00C00BE1" w:rsidP="00C00BE1">
      <w:pPr>
        <w:ind w:firstLine="540"/>
        <w:jc w:val="both"/>
        <w:rPr>
          <w:sz w:val="24"/>
          <w:szCs w:val="24"/>
          <w:lang w:val="bg-BG"/>
        </w:rPr>
      </w:pPr>
    </w:p>
    <w:p w:rsidR="00C00BE1" w:rsidRDefault="00C00BE1" w:rsidP="00C00BE1">
      <w:pPr>
        <w:ind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Контролът по изпълнение на заповедта възлагам на началника на Районно управление „Полиция”, гр. Гоце Делчев. </w:t>
      </w:r>
    </w:p>
    <w:p w:rsidR="00C00BE1" w:rsidRDefault="00C00BE1" w:rsidP="00C00BE1">
      <w:pPr>
        <w:ind w:firstLine="540"/>
        <w:jc w:val="both"/>
        <w:rPr>
          <w:sz w:val="24"/>
          <w:szCs w:val="24"/>
          <w:lang w:val="bg-BG"/>
        </w:rPr>
      </w:pPr>
    </w:p>
    <w:p w:rsidR="00C00BE1" w:rsidRDefault="00C00BE1" w:rsidP="00C00BE1">
      <w:pPr>
        <w:ind w:firstLine="540"/>
        <w:jc w:val="both"/>
        <w:rPr>
          <w:sz w:val="24"/>
          <w:szCs w:val="24"/>
          <w:lang w:val="bg-BG"/>
        </w:rPr>
      </w:pPr>
    </w:p>
    <w:p w:rsidR="00C00BE1" w:rsidRDefault="00C00BE1" w:rsidP="00C00BE1">
      <w:pPr>
        <w:ind w:firstLine="540"/>
        <w:jc w:val="both"/>
        <w:rPr>
          <w:sz w:val="24"/>
          <w:szCs w:val="24"/>
          <w:lang w:val="bg-BG"/>
        </w:rPr>
      </w:pPr>
    </w:p>
    <w:p w:rsidR="00C00BE1" w:rsidRDefault="00C00BE1" w:rsidP="00C00BE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</w:t>
      </w:r>
    </w:p>
    <w:p w:rsidR="00C00BE1" w:rsidRDefault="00C00BE1" w:rsidP="00C00BE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КМЕТ  НА ОБЩИНА </w:t>
      </w:r>
    </w:p>
    <w:p w:rsidR="00C00BE1" w:rsidRDefault="00C00BE1" w:rsidP="00C00BE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ХАДЖИДИМОВО:</w:t>
      </w:r>
    </w:p>
    <w:p w:rsidR="00C00BE1" w:rsidRDefault="00C00BE1" w:rsidP="00C00BE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/Людмил Терзиев</w:t>
      </w:r>
      <w:r>
        <w:rPr>
          <w:sz w:val="24"/>
          <w:szCs w:val="24"/>
          <w:lang w:val="bg-BG"/>
        </w:rPr>
        <w:t>/</w:t>
      </w:r>
    </w:p>
    <w:p w:rsidR="00C00BE1" w:rsidRDefault="00C00BE1" w:rsidP="00C00BE1">
      <w:pPr>
        <w:rPr>
          <w:b/>
          <w:sz w:val="24"/>
          <w:szCs w:val="24"/>
          <w:lang w:val="bg-BG"/>
        </w:rPr>
      </w:pPr>
    </w:p>
    <w:p w:rsidR="00C00BE1" w:rsidRDefault="00C00BE1" w:rsidP="00C00BE1">
      <w:pPr>
        <w:rPr>
          <w:lang w:val="bg-BG"/>
        </w:rPr>
      </w:pPr>
    </w:p>
    <w:p w:rsidR="00C00BE1" w:rsidRDefault="00C00BE1" w:rsidP="00C00BE1">
      <w:pPr>
        <w:rPr>
          <w:lang w:val="bg-BG"/>
        </w:rPr>
      </w:pPr>
    </w:p>
    <w:p w:rsidR="00C00BE1" w:rsidRDefault="00C00BE1" w:rsidP="00C00BE1">
      <w:pPr>
        <w:rPr>
          <w:lang w:val="bg-BG"/>
        </w:rPr>
      </w:pPr>
    </w:p>
    <w:p w:rsidR="00C00BE1" w:rsidRDefault="00C00BE1" w:rsidP="00C00BE1">
      <w:pPr>
        <w:rPr>
          <w:lang w:val="bg-BG"/>
        </w:rPr>
      </w:pPr>
    </w:p>
    <w:p w:rsidR="00C00BE1" w:rsidRDefault="00C00BE1" w:rsidP="00C00BE1">
      <w:pPr>
        <w:rPr>
          <w:lang w:val="bg-BG"/>
        </w:rPr>
      </w:pPr>
    </w:p>
    <w:p w:rsidR="00C00BE1" w:rsidRDefault="00C00BE1" w:rsidP="00C00BE1">
      <w:pPr>
        <w:rPr>
          <w:lang w:val="bg-BG"/>
        </w:rPr>
      </w:pPr>
    </w:p>
    <w:p w:rsidR="00446665" w:rsidRDefault="00446665"/>
    <w:sectPr w:rsidR="00446665" w:rsidSect="00446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BE1"/>
    <w:rsid w:val="00446665"/>
    <w:rsid w:val="00743891"/>
    <w:rsid w:val="00C0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B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C00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bg-BG"/>
    </w:rPr>
  </w:style>
  <w:style w:type="character" w:styleId="a3">
    <w:name w:val="Hyperlink"/>
    <w:basedOn w:val="a0"/>
    <w:semiHidden/>
    <w:unhideWhenUsed/>
    <w:rsid w:val="00C00B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chtina_Hadjidimovo@mail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GRAO</cp:lastModifiedBy>
  <cp:revision>2</cp:revision>
  <dcterms:created xsi:type="dcterms:W3CDTF">2014-09-04T06:40:00Z</dcterms:created>
  <dcterms:modified xsi:type="dcterms:W3CDTF">2014-09-04T07:04:00Z</dcterms:modified>
</cp:coreProperties>
</file>