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450" w:rsidRPr="006D2438" w:rsidRDefault="0082359A" w:rsidP="001D2450">
      <w:pPr>
        <w:pStyle w:val="a3"/>
        <w:rPr>
          <w:szCs w:val="24"/>
          <w:u w:val="none"/>
          <w:lang w:val="ru-RU"/>
        </w:rPr>
      </w:pPr>
      <w:r w:rsidRPr="0082359A">
        <w:rPr>
          <w:noProof/>
          <w:szCs w:val="24"/>
          <w:lang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7.2pt;margin-top:-44pt;width:51.95pt;height:57.6pt;z-index:251660288">
            <v:imagedata r:id="rId5" o:title=""/>
          </v:shape>
          <o:OLEObject Type="Embed" ProgID="PBrush" ShapeID="_x0000_s1026" DrawAspect="Content" ObjectID="_1468841390" r:id="rId6"/>
        </w:pict>
      </w:r>
      <w:r w:rsidR="001D2450" w:rsidRPr="006D2438">
        <w:rPr>
          <w:szCs w:val="24"/>
        </w:rPr>
        <w:t>ОБЩИНА   ХАДЖИДИМОВО</w:t>
      </w:r>
    </w:p>
    <w:p w:rsidR="001D2450" w:rsidRPr="006D2438" w:rsidRDefault="001D2450" w:rsidP="001D2450">
      <w:pPr>
        <w:jc w:val="center"/>
        <w:rPr>
          <w:rFonts w:cs="Times New Roman"/>
        </w:rPr>
      </w:pPr>
      <w:r w:rsidRPr="006D2438">
        <w:rPr>
          <w:rFonts w:cs="Times New Roman"/>
        </w:rPr>
        <w:t>2933 гр. Хаджидимово, ул. “Димо Хаджидимов” № 46, тел.: 07528/8922; 0882808474; факс: 0882808466</w:t>
      </w:r>
    </w:p>
    <w:p w:rsidR="001D2450" w:rsidRPr="006D2438" w:rsidRDefault="001D2450" w:rsidP="001D2450">
      <w:pPr>
        <w:jc w:val="center"/>
        <w:rPr>
          <w:rFonts w:cs="Times New Roman"/>
        </w:rPr>
      </w:pPr>
      <w:proofErr w:type="spellStart"/>
      <w:r w:rsidRPr="006D2438">
        <w:rPr>
          <w:rFonts w:cs="Times New Roman"/>
        </w:rPr>
        <w:t>е-mail</w:t>
      </w:r>
      <w:proofErr w:type="spellEnd"/>
      <w:r w:rsidRPr="006D2438">
        <w:rPr>
          <w:rFonts w:cs="Times New Roman"/>
        </w:rPr>
        <w:t xml:space="preserve">: </w:t>
      </w:r>
      <w:proofErr w:type="spellStart"/>
      <w:r w:rsidRPr="006D2438">
        <w:rPr>
          <w:rFonts w:cs="Times New Roman"/>
        </w:rPr>
        <w:t>obshtina</w:t>
      </w:r>
      <w:proofErr w:type="spellEnd"/>
      <w:r w:rsidRPr="006D2438">
        <w:rPr>
          <w:rFonts w:cs="Times New Roman"/>
          <w:lang w:val="ru-RU"/>
        </w:rPr>
        <w:t>_</w:t>
      </w:r>
      <w:proofErr w:type="spellStart"/>
      <w:r w:rsidRPr="006D2438">
        <w:rPr>
          <w:rFonts w:cs="Times New Roman"/>
        </w:rPr>
        <w:t>Hadjidimovo</w:t>
      </w:r>
      <w:proofErr w:type="spellEnd"/>
      <w:r w:rsidRPr="006D2438">
        <w:rPr>
          <w:rFonts w:cs="Times New Roman"/>
          <w:lang w:val="ru-RU"/>
        </w:rPr>
        <w:t>@</w:t>
      </w:r>
      <w:proofErr w:type="spellStart"/>
      <w:r w:rsidRPr="006D2438">
        <w:rPr>
          <w:rFonts w:cs="Times New Roman"/>
        </w:rPr>
        <w:t>mail</w:t>
      </w:r>
      <w:proofErr w:type="spellEnd"/>
      <w:r w:rsidRPr="006D2438">
        <w:rPr>
          <w:rFonts w:cs="Times New Roman"/>
          <w:lang w:val="ru-RU"/>
        </w:rPr>
        <w:t>.</w:t>
      </w:r>
      <w:proofErr w:type="spellStart"/>
      <w:r w:rsidRPr="006D2438">
        <w:rPr>
          <w:rFonts w:cs="Times New Roman"/>
        </w:rPr>
        <w:t>bg</w:t>
      </w:r>
      <w:proofErr w:type="spellEnd"/>
    </w:p>
    <w:p w:rsidR="001D2450" w:rsidRPr="006D2438" w:rsidRDefault="001D2450" w:rsidP="001D2450">
      <w:pPr>
        <w:jc w:val="center"/>
        <w:rPr>
          <w:rFonts w:cs="Times New Roman"/>
        </w:rPr>
      </w:pPr>
    </w:p>
    <w:p w:rsidR="001D2450" w:rsidRPr="006D2438" w:rsidRDefault="001D2450" w:rsidP="001D2450">
      <w:pPr>
        <w:jc w:val="center"/>
        <w:rPr>
          <w:rFonts w:cs="Times New Roman"/>
        </w:rPr>
      </w:pPr>
    </w:p>
    <w:p w:rsidR="001D2450" w:rsidRPr="006D2438" w:rsidRDefault="001D2450" w:rsidP="001D2450">
      <w:pPr>
        <w:jc w:val="center"/>
        <w:rPr>
          <w:rFonts w:cs="Times New Roman"/>
          <w:b/>
          <w:bCs/>
          <w:lang w:val="en-US"/>
        </w:rPr>
      </w:pPr>
    </w:p>
    <w:p w:rsidR="001D2450" w:rsidRPr="006D2438" w:rsidRDefault="001D2450" w:rsidP="001D2450">
      <w:pPr>
        <w:jc w:val="center"/>
        <w:rPr>
          <w:rFonts w:cs="Times New Roman"/>
          <w:b/>
          <w:bCs/>
        </w:rPr>
      </w:pPr>
      <w:r w:rsidRPr="006D2438">
        <w:rPr>
          <w:rFonts w:cs="Times New Roman"/>
          <w:b/>
          <w:bCs/>
        </w:rPr>
        <w:t xml:space="preserve">Р Е Ш Е Н И Е </w:t>
      </w:r>
    </w:p>
    <w:p w:rsidR="001D2450" w:rsidRPr="006D2438" w:rsidRDefault="001D2450" w:rsidP="001D2450">
      <w:pPr>
        <w:jc w:val="center"/>
        <w:rPr>
          <w:rFonts w:cs="Times New Roman"/>
          <w:b/>
          <w:bCs/>
          <w:i/>
        </w:rPr>
      </w:pPr>
      <w:r w:rsidRPr="006D2438">
        <w:rPr>
          <w:rFonts w:cs="Times New Roman"/>
          <w:b/>
          <w:bCs/>
          <w:i/>
        </w:rPr>
        <w:t>За откриване на процедура за възлагане на обществена поръчка чрез публична покана</w:t>
      </w:r>
    </w:p>
    <w:p w:rsidR="001D2450" w:rsidRPr="006D2438" w:rsidRDefault="001D2450" w:rsidP="001D2450">
      <w:pPr>
        <w:tabs>
          <w:tab w:val="left" w:pos="8708"/>
        </w:tabs>
        <w:rPr>
          <w:rFonts w:cs="Times New Roman"/>
          <w:b/>
          <w:bCs/>
        </w:rPr>
      </w:pPr>
      <w:r w:rsidRPr="006D2438">
        <w:rPr>
          <w:rFonts w:cs="Times New Roman"/>
          <w:b/>
          <w:bCs/>
        </w:rPr>
        <w:tab/>
      </w:r>
    </w:p>
    <w:p w:rsidR="001D2450" w:rsidRPr="006D2438" w:rsidRDefault="001D2450" w:rsidP="001D2450">
      <w:pPr>
        <w:jc w:val="center"/>
        <w:rPr>
          <w:rFonts w:cs="Times New Roman"/>
          <w:b/>
          <w:bCs/>
        </w:rPr>
      </w:pPr>
      <w:r w:rsidRPr="006D2438">
        <w:rPr>
          <w:rFonts w:cs="Times New Roman"/>
          <w:b/>
          <w:bCs/>
        </w:rPr>
        <w:t xml:space="preserve">№ </w:t>
      </w:r>
      <w:r>
        <w:rPr>
          <w:rFonts w:cs="Times New Roman"/>
          <w:b/>
          <w:bCs/>
        </w:rPr>
        <w:t>227</w:t>
      </w:r>
      <w:r w:rsidRPr="006D2438">
        <w:rPr>
          <w:rFonts w:cs="Times New Roman"/>
          <w:b/>
          <w:bCs/>
        </w:rPr>
        <w:t xml:space="preserve"> от </w:t>
      </w:r>
      <w:r>
        <w:rPr>
          <w:rFonts w:cs="Times New Roman"/>
          <w:b/>
          <w:bCs/>
        </w:rPr>
        <w:t>06.08.</w:t>
      </w:r>
      <w:r>
        <w:rPr>
          <w:rFonts w:cs="Times New Roman"/>
          <w:b/>
          <w:bCs/>
          <w:lang w:val="en-US"/>
        </w:rPr>
        <w:t>2014</w:t>
      </w:r>
      <w:r w:rsidRPr="006D2438">
        <w:rPr>
          <w:rFonts w:cs="Times New Roman"/>
          <w:b/>
          <w:bCs/>
        </w:rPr>
        <w:t>г.</w:t>
      </w:r>
    </w:p>
    <w:p w:rsidR="001D2450" w:rsidRPr="006D2438" w:rsidRDefault="001D2450" w:rsidP="001D2450">
      <w:pPr>
        <w:jc w:val="both"/>
        <w:rPr>
          <w:rFonts w:cs="Times New Roman"/>
          <w:bCs/>
        </w:rPr>
      </w:pPr>
    </w:p>
    <w:p w:rsidR="001D2450" w:rsidRPr="006D2438" w:rsidRDefault="001D2450" w:rsidP="001D2450">
      <w:pPr>
        <w:ind w:firstLine="708"/>
        <w:jc w:val="both"/>
        <w:rPr>
          <w:rFonts w:cs="Times New Roman"/>
        </w:rPr>
      </w:pPr>
      <w:r w:rsidRPr="006D2438">
        <w:rPr>
          <w:rStyle w:val="FontStyle19"/>
          <w:sz w:val="24"/>
          <w:szCs w:val="24"/>
        </w:rPr>
        <w:t xml:space="preserve">На основание чл. 101а, ал. 2 във връзка с чл. 14, ал.4, т.1, и с чл. 8, ал. 2 от ЗОП, </w:t>
      </w:r>
    </w:p>
    <w:p w:rsidR="001D2450" w:rsidRPr="006D2438" w:rsidRDefault="001D2450" w:rsidP="001D2450">
      <w:pPr>
        <w:pStyle w:val="Style6"/>
        <w:widowControl/>
        <w:spacing w:line="240" w:lineRule="exact"/>
        <w:ind w:left="3807"/>
      </w:pPr>
    </w:p>
    <w:p w:rsidR="001D2450" w:rsidRPr="006D2438" w:rsidRDefault="001D2450" w:rsidP="001D2450">
      <w:pPr>
        <w:jc w:val="center"/>
        <w:rPr>
          <w:rStyle w:val="FontStyle17"/>
          <w:rFonts w:ascii="Times New Roman" w:hAnsi="Times New Roman" w:cs="Times New Roman"/>
          <w:b w:val="0"/>
          <w:i w:val="0"/>
          <w:spacing w:val="50"/>
          <w:sz w:val="24"/>
          <w:szCs w:val="24"/>
        </w:rPr>
      </w:pPr>
      <w:r w:rsidRPr="006D2438">
        <w:rPr>
          <w:rStyle w:val="FontStyle17"/>
          <w:rFonts w:ascii="Times New Roman" w:hAnsi="Times New Roman" w:cs="Times New Roman"/>
          <w:b w:val="0"/>
          <w:i w:val="0"/>
          <w:spacing w:val="50"/>
          <w:sz w:val="24"/>
          <w:szCs w:val="24"/>
        </w:rPr>
        <w:t>РЕШИХ:</w:t>
      </w:r>
    </w:p>
    <w:p w:rsidR="001D2450" w:rsidRPr="006D2438" w:rsidRDefault="001D2450" w:rsidP="001D2450">
      <w:pPr>
        <w:jc w:val="both"/>
        <w:rPr>
          <w:rFonts w:cs="Times New Roman"/>
        </w:rPr>
      </w:pPr>
    </w:p>
    <w:p w:rsidR="001D2450" w:rsidRPr="00B05B58" w:rsidRDefault="001D2450" w:rsidP="001D2450">
      <w:pPr>
        <w:ind w:firstLine="708"/>
        <w:jc w:val="both"/>
        <w:rPr>
          <w:rStyle w:val="FontStyle17"/>
          <w:rFonts w:ascii="Times New Roman" w:eastAsia="Arial Narrow" w:hAnsi="Times New Roman" w:cs="Times New Roman"/>
          <w:bCs w:val="0"/>
          <w:i w:val="0"/>
          <w:iCs w:val="0"/>
          <w:sz w:val="22"/>
          <w:szCs w:val="22"/>
        </w:rPr>
      </w:pP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  <w:lang w:val="en-US"/>
        </w:rPr>
        <w:t xml:space="preserve">I. </w:t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Откривам процедура за възлагане на обществена поръчка чрез публична покана с предме</w:t>
      </w:r>
      <w:r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т</w:t>
      </w:r>
      <w:r w:rsidRPr="006D2438">
        <w:rPr>
          <w:rFonts w:cs="Times New Roman"/>
        </w:rPr>
        <w:t xml:space="preserve">: </w:t>
      </w:r>
      <w:r>
        <w:rPr>
          <w:rFonts w:cs="Times New Roman"/>
          <w:b/>
        </w:rPr>
        <w:t>„</w:t>
      </w:r>
      <w:r>
        <w:rPr>
          <w:rStyle w:val="FontStyle190"/>
          <w:rFonts w:eastAsia="Arial Narrow"/>
          <w:b/>
        </w:rPr>
        <w:t xml:space="preserve">Доставка на хранителни продукти  за нуждите на Общинско Предприятие ”Домашен социален патронаж” град Хаджидимово, община Хаджидимово, област Благоевград”, </w:t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във връзка с което да бъдат събрани оферти при условията и по реда на глава </w:t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  <w:lang w:val="en-US"/>
        </w:rPr>
        <w:t>VIII</w:t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“а“ от ЗОП чрез публична покана.</w:t>
      </w:r>
    </w:p>
    <w:p w:rsidR="001D2450" w:rsidRPr="006D2438" w:rsidRDefault="001D2450" w:rsidP="001D2450">
      <w:pPr>
        <w:ind w:right="-1" w:firstLine="708"/>
        <w:jc w:val="both"/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</w:pPr>
    </w:p>
    <w:p w:rsidR="001D2450" w:rsidRPr="006D2438" w:rsidRDefault="001D2450" w:rsidP="001D2450">
      <w:pPr>
        <w:ind w:firstLine="708"/>
        <w:jc w:val="both"/>
        <w:rPr>
          <w:rStyle w:val="FontStyle19"/>
          <w:sz w:val="24"/>
          <w:szCs w:val="24"/>
        </w:rPr>
      </w:pPr>
      <w:r w:rsidRPr="006D2438">
        <w:rPr>
          <w:rStyle w:val="FontStyle19"/>
          <w:sz w:val="24"/>
          <w:szCs w:val="24"/>
          <w:lang w:val="en-US"/>
        </w:rPr>
        <w:t>II.</w:t>
      </w:r>
      <w:r w:rsidRPr="006D2438">
        <w:rPr>
          <w:rStyle w:val="FontStyle19"/>
          <w:sz w:val="24"/>
          <w:szCs w:val="24"/>
        </w:rPr>
        <w:t xml:space="preserve"> Обект на Поръчката:</w:t>
      </w:r>
    </w:p>
    <w:p w:rsidR="001D2450" w:rsidRPr="005F432C" w:rsidRDefault="001D2450" w:rsidP="001D2450">
      <w:pPr>
        <w:numPr>
          <w:ilvl w:val="0"/>
          <w:numId w:val="2"/>
        </w:numPr>
        <w:jc w:val="both"/>
        <w:rPr>
          <w:rStyle w:val="FontStyle19"/>
          <w:bCs/>
          <w:iCs/>
          <w:sz w:val="24"/>
          <w:szCs w:val="24"/>
        </w:rPr>
      </w:pPr>
      <w:r w:rsidRPr="005F432C">
        <w:rPr>
          <w:rStyle w:val="FontStyle19"/>
          <w:sz w:val="24"/>
          <w:szCs w:val="24"/>
        </w:rPr>
        <w:t xml:space="preserve">доставка </w:t>
      </w:r>
    </w:p>
    <w:p w:rsidR="001D2450" w:rsidRPr="00246114" w:rsidRDefault="001D2450" w:rsidP="001D2450">
      <w:pPr>
        <w:ind w:firstLine="540"/>
        <w:jc w:val="both"/>
        <w:rPr>
          <w:rStyle w:val="FontStyle19"/>
          <w:rFonts w:eastAsia="Arial Narrow"/>
          <w:b/>
          <w:sz w:val="24"/>
          <w:szCs w:val="24"/>
        </w:rPr>
      </w:pPr>
      <w:r w:rsidRPr="006D2438">
        <w:rPr>
          <w:rStyle w:val="FontStyle19"/>
          <w:sz w:val="24"/>
          <w:szCs w:val="24"/>
        </w:rPr>
        <w:t>1.</w:t>
      </w:r>
      <w:r w:rsidRPr="006D2438">
        <w:rPr>
          <w:rFonts w:cs="Times New Roman"/>
        </w:rPr>
        <w:t xml:space="preserve"> Кратко описание: </w:t>
      </w:r>
      <w:r>
        <w:rPr>
          <w:rFonts w:cs="Times New Roman"/>
        </w:rPr>
        <w:t xml:space="preserve">Доставка на хранителни продукти </w:t>
      </w:r>
      <w:r w:rsidRPr="006D2438">
        <w:rPr>
          <w:rStyle w:val="FontStyle19"/>
          <w:sz w:val="24"/>
          <w:szCs w:val="24"/>
        </w:rPr>
        <w:t>съгласно количествена сметка.</w:t>
      </w:r>
    </w:p>
    <w:p w:rsidR="001D2450" w:rsidRPr="006D2438" w:rsidRDefault="001D2450" w:rsidP="001D2450">
      <w:pPr>
        <w:ind w:firstLine="708"/>
        <w:jc w:val="both"/>
        <w:rPr>
          <w:rStyle w:val="FontStyle17"/>
          <w:rFonts w:ascii="Times New Roman" w:hAnsi="Times New Roman" w:cs="Times New Roman"/>
          <w:b w:val="0"/>
          <w:i w:val="0"/>
          <w:sz w:val="24"/>
          <w:szCs w:val="24"/>
          <w:lang w:val="en-US"/>
        </w:rPr>
      </w:pP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2. Общ терминологичен речник по </w:t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  <w:lang w:val="en-US"/>
        </w:rPr>
        <w:t>(CVP)</w:t>
      </w:r>
    </w:p>
    <w:p w:rsidR="001D2450" w:rsidRPr="007C0B37" w:rsidRDefault="001D2450" w:rsidP="001D2450">
      <w:pPr>
        <w:ind w:firstLine="708"/>
        <w:jc w:val="both"/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Style w:val="FontStyle17"/>
          <w:rFonts w:ascii="Times New Roman" w:hAnsi="Times New Roman" w:cs="Times New Roman"/>
          <w:b w:val="0"/>
          <w:i w:val="0"/>
          <w:sz w:val="24"/>
          <w:szCs w:val="24"/>
          <w:lang w:val="en-US"/>
        </w:rPr>
        <w:t>-</w:t>
      </w:r>
      <w:r w:rsidRPr="007C0B37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  <w:lang w:val="en-US"/>
        </w:rPr>
        <w:t>15000000</w:t>
      </w:r>
      <w:r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 - </w:t>
      </w:r>
      <w:proofErr w:type="gramStart"/>
      <w:r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хранителни</w:t>
      </w:r>
      <w:proofErr w:type="gramEnd"/>
      <w:r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 продукти</w:t>
      </w:r>
    </w:p>
    <w:p w:rsidR="001D2450" w:rsidRPr="007C0B37" w:rsidRDefault="001D2450" w:rsidP="001D2450">
      <w:pPr>
        <w:ind w:firstLine="708"/>
        <w:jc w:val="both"/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</w:pPr>
      <w:r w:rsidRPr="007C0B37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-15100000</w:t>
      </w:r>
      <w:r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 – месо и месни продукти</w:t>
      </w:r>
    </w:p>
    <w:p w:rsidR="001D2450" w:rsidRPr="007C0B37" w:rsidRDefault="001D2450" w:rsidP="001D2450">
      <w:pPr>
        <w:ind w:firstLine="708"/>
        <w:jc w:val="both"/>
      </w:pPr>
      <w:r w:rsidRPr="007C0B37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-15300000</w:t>
      </w:r>
      <w:r w:rsidRPr="007C0B37">
        <w:t xml:space="preserve"> </w:t>
      </w:r>
      <w:r>
        <w:t>– плодове и зеленчуци преработени и консервирани</w:t>
      </w:r>
    </w:p>
    <w:p w:rsidR="001D2450" w:rsidRPr="007C0B37" w:rsidRDefault="001D2450" w:rsidP="001D2450">
      <w:pPr>
        <w:ind w:firstLine="708"/>
        <w:jc w:val="both"/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</w:pPr>
      <w:r w:rsidRPr="007C0B37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-15400000</w:t>
      </w:r>
      <w:r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 – животински или растителни масла и мазнини</w:t>
      </w:r>
    </w:p>
    <w:p w:rsidR="001D2450" w:rsidRPr="00802EF5" w:rsidRDefault="001D2450" w:rsidP="001D2450">
      <w:pPr>
        <w:ind w:firstLine="708"/>
        <w:jc w:val="both"/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</w:pPr>
      <w:r w:rsidRPr="007C0B37">
        <w:t>-15500000</w:t>
      </w:r>
      <w:r>
        <w:t xml:space="preserve"> – млечни продукти</w:t>
      </w:r>
    </w:p>
    <w:p w:rsidR="001D2450" w:rsidRPr="007C0B37" w:rsidRDefault="001D2450" w:rsidP="001D2450">
      <w:pPr>
        <w:jc w:val="both"/>
        <w:rPr>
          <w:rStyle w:val="FontStyle17"/>
          <w:rFonts w:ascii="Times New Roman" w:hAnsi="Times New Roman" w:cs="Times New Roman"/>
          <w:b w:val="0"/>
          <w:i w:val="0"/>
          <w:color w:val="FF0000"/>
          <w:sz w:val="24"/>
          <w:szCs w:val="24"/>
        </w:rPr>
      </w:pPr>
    </w:p>
    <w:p w:rsidR="001D2450" w:rsidRPr="006D2438" w:rsidRDefault="001D2450" w:rsidP="001D2450">
      <w:pPr>
        <w:tabs>
          <w:tab w:val="center" w:pos="5227"/>
        </w:tabs>
        <w:ind w:firstLine="708"/>
        <w:jc w:val="both"/>
        <w:rPr>
          <w:rStyle w:val="FontStyle19"/>
          <w:bCs/>
          <w:iCs/>
          <w:sz w:val="24"/>
          <w:szCs w:val="24"/>
        </w:rPr>
      </w:pPr>
      <w:r w:rsidRPr="006D2438">
        <w:rPr>
          <w:rStyle w:val="FontStyle19"/>
          <w:sz w:val="24"/>
          <w:szCs w:val="24"/>
          <w:lang w:val="en-US"/>
        </w:rPr>
        <w:t>II.</w:t>
      </w:r>
      <w:r w:rsidRPr="006D2438">
        <w:rPr>
          <w:rStyle w:val="FontStyle19"/>
          <w:sz w:val="24"/>
          <w:szCs w:val="24"/>
        </w:rPr>
        <w:t xml:space="preserve"> Количество или Обем</w:t>
      </w:r>
    </w:p>
    <w:p w:rsidR="001D2450" w:rsidRPr="006D2438" w:rsidRDefault="001D2450" w:rsidP="001D2450">
      <w:pPr>
        <w:numPr>
          <w:ilvl w:val="0"/>
          <w:numId w:val="2"/>
        </w:numPr>
        <w:jc w:val="both"/>
        <w:rPr>
          <w:rStyle w:val="FontStyle19"/>
          <w:sz w:val="24"/>
          <w:szCs w:val="24"/>
        </w:rPr>
      </w:pPr>
      <w:r w:rsidRPr="006D2438">
        <w:rPr>
          <w:rStyle w:val="FontStyle19"/>
          <w:sz w:val="24"/>
          <w:szCs w:val="24"/>
        </w:rPr>
        <w:t>по техническа спецификация</w:t>
      </w:r>
      <w:r w:rsidRPr="006D2438">
        <w:rPr>
          <w:rStyle w:val="FontStyle19"/>
          <w:sz w:val="24"/>
          <w:szCs w:val="24"/>
          <w:lang w:val="en-US"/>
        </w:rPr>
        <w:t xml:space="preserve"> </w:t>
      </w:r>
    </w:p>
    <w:p w:rsidR="001D2450" w:rsidRPr="00B05B58" w:rsidRDefault="001D2450" w:rsidP="001D2450">
      <w:pPr>
        <w:numPr>
          <w:ilvl w:val="0"/>
          <w:numId w:val="2"/>
        </w:numPr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6D2438">
        <w:rPr>
          <w:rStyle w:val="FontStyle19"/>
          <w:sz w:val="24"/>
          <w:szCs w:val="24"/>
        </w:rPr>
        <w:t xml:space="preserve">определям прогнозна стойност на поръчката – </w:t>
      </w:r>
      <w:r w:rsidRPr="00B05B58">
        <w:rPr>
          <w:rFonts w:cs="Times New Roman"/>
          <w:noProof/>
          <w:color w:val="000000"/>
          <w:lang w:val="ru-RU"/>
        </w:rPr>
        <w:t>30 186,97</w:t>
      </w:r>
      <w:r w:rsidRPr="00B05B58">
        <w:rPr>
          <w:rFonts w:cs="Times New Roman"/>
          <w:lang w:val="ru-RU"/>
        </w:rPr>
        <w:t xml:space="preserve"> </w:t>
      </w:r>
      <w:proofErr w:type="spellStart"/>
      <w:r w:rsidRPr="00B05B58">
        <w:rPr>
          <w:rFonts w:cs="Times New Roman"/>
          <w:lang w:val="ru-RU"/>
        </w:rPr>
        <w:t>лв</w:t>
      </w:r>
      <w:proofErr w:type="spellEnd"/>
      <w:r w:rsidRPr="00B05B58">
        <w:rPr>
          <w:rFonts w:cs="Times New Roman"/>
          <w:lang w:val="ru-RU"/>
        </w:rPr>
        <w:t xml:space="preserve">. (тридесет хиляди сто </w:t>
      </w:r>
      <w:proofErr w:type="spellStart"/>
      <w:r w:rsidRPr="00B05B58">
        <w:rPr>
          <w:rFonts w:cs="Times New Roman"/>
          <w:lang w:val="ru-RU"/>
        </w:rPr>
        <w:t>осемдесет</w:t>
      </w:r>
      <w:proofErr w:type="spellEnd"/>
      <w:r w:rsidRPr="00B05B58">
        <w:rPr>
          <w:rFonts w:cs="Times New Roman"/>
          <w:lang w:val="ru-RU"/>
        </w:rPr>
        <w:t xml:space="preserve"> и шест лева и </w:t>
      </w:r>
      <w:proofErr w:type="spellStart"/>
      <w:r w:rsidRPr="00B05B58">
        <w:rPr>
          <w:rFonts w:cs="Times New Roman"/>
          <w:lang w:val="ru-RU"/>
        </w:rPr>
        <w:t>деветдесет</w:t>
      </w:r>
      <w:proofErr w:type="spellEnd"/>
      <w:r w:rsidRPr="00B05B58">
        <w:rPr>
          <w:rFonts w:cs="Times New Roman"/>
          <w:lang w:val="ru-RU"/>
        </w:rPr>
        <w:t xml:space="preserve"> и </w:t>
      </w:r>
      <w:proofErr w:type="spellStart"/>
      <w:r w:rsidRPr="00B05B58">
        <w:rPr>
          <w:rFonts w:cs="Times New Roman"/>
          <w:lang w:val="ru-RU"/>
        </w:rPr>
        <w:t>седем</w:t>
      </w:r>
      <w:proofErr w:type="spellEnd"/>
      <w:r w:rsidRPr="00B05B58">
        <w:rPr>
          <w:rFonts w:cs="Times New Roman"/>
          <w:lang w:val="ru-RU"/>
        </w:rPr>
        <w:t xml:space="preserve"> стотинки) без ДДС</w:t>
      </w:r>
      <w:r w:rsidRPr="00B05B58">
        <w:rPr>
          <w:rStyle w:val="FontStyle19"/>
          <w:sz w:val="24"/>
          <w:szCs w:val="24"/>
        </w:rPr>
        <w:t>.</w:t>
      </w:r>
    </w:p>
    <w:p w:rsidR="001D2450" w:rsidRPr="006D2438" w:rsidRDefault="001D2450" w:rsidP="001D2450">
      <w:pPr>
        <w:ind w:firstLine="708"/>
        <w:jc w:val="both"/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</w:pPr>
      <w:r w:rsidRPr="006D2438">
        <w:rPr>
          <w:rFonts w:cs="Times New Roman"/>
        </w:rPr>
        <w:t xml:space="preserve">-   </w:t>
      </w:r>
      <w:r w:rsidRPr="006D2438">
        <w:rPr>
          <w:rFonts w:cs="Times New Roman"/>
          <w:lang w:val="en-US"/>
        </w:rPr>
        <w:t>м</w:t>
      </w:r>
      <w:r w:rsidRPr="006D2438">
        <w:rPr>
          <w:rFonts w:cs="Times New Roman"/>
        </w:rPr>
        <w:t>ясто н</w:t>
      </w:r>
      <w:r>
        <w:rPr>
          <w:rFonts w:cs="Times New Roman"/>
        </w:rPr>
        <w:t>а извършване – Общинско предприятие „Домашен социа</w:t>
      </w:r>
      <w:r w:rsidR="008204FA">
        <w:rPr>
          <w:rFonts w:cs="Times New Roman"/>
        </w:rPr>
        <w:t xml:space="preserve">лен патронаж” град Хаджидимово </w:t>
      </w:r>
      <w:r>
        <w:rPr>
          <w:rFonts w:cs="Times New Roman"/>
        </w:rPr>
        <w:t xml:space="preserve"> </w:t>
      </w:r>
      <w:r w:rsidRPr="006D2438">
        <w:rPr>
          <w:rFonts w:cs="Times New Roman"/>
        </w:rPr>
        <w:t>община Хаджидимово, област Благоевград;</w:t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1D2450" w:rsidRPr="006D2438" w:rsidRDefault="001D2450" w:rsidP="001D2450">
      <w:pPr>
        <w:ind w:firstLine="708"/>
        <w:jc w:val="both"/>
        <w:rPr>
          <w:rStyle w:val="FontStyle19"/>
          <w:sz w:val="24"/>
          <w:szCs w:val="24"/>
        </w:rPr>
      </w:pPr>
      <w:proofErr w:type="gramStart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  <w:lang w:val="en-US"/>
        </w:rPr>
        <w:t>I</w:t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II</w:t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  <w:lang w:val="en-US"/>
        </w:rPr>
        <w:t xml:space="preserve"> </w:t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Определям критерий за оценка</w:t>
      </w:r>
      <w:r w:rsidRPr="006D2438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D2438">
        <w:rPr>
          <w:rStyle w:val="FontStyle19"/>
          <w:sz w:val="24"/>
          <w:szCs w:val="24"/>
        </w:rPr>
        <w:t>–</w:t>
      </w:r>
      <w:r w:rsidRPr="006D2438">
        <w:rPr>
          <w:rFonts w:cs="Times New Roman"/>
          <w:u w:val="single"/>
        </w:rPr>
        <w:t>най-</w:t>
      </w:r>
      <w:r>
        <w:rPr>
          <w:rFonts w:cs="Times New Roman"/>
          <w:u w:val="single"/>
        </w:rPr>
        <w:t>ниска предложена цена</w:t>
      </w:r>
      <w:r w:rsidRPr="006D2438">
        <w:rPr>
          <w:rFonts w:cs="Times New Roman"/>
          <w:u w:val="single"/>
        </w:rPr>
        <w:t>.</w:t>
      </w:r>
      <w:proofErr w:type="gramEnd"/>
      <w:r w:rsidRPr="006D2438">
        <w:rPr>
          <w:rFonts w:cs="Times New Roman"/>
          <w:u w:val="single"/>
        </w:rPr>
        <w:t xml:space="preserve"> </w:t>
      </w:r>
    </w:p>
    <w:p w:rsidR="001D2450" w:rsidRPr="006D2438" w:rsidRDefault="001D2450" w:rsidP="001D2450">
      <w:pPr>
        <w:pStyle w:val="a5"/>
        <w:tabs>
          <w:tab w:val="left" w:pos="426"/>
        </w:tabs>
        <w:ind w:right="-1"/>
        <w:rPr>
          <w:bCs/>
          <w:iCs/>
          <w:lang w:val="bg-BG"/>
        </w:rPr>
      </w:pP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  <w:lang w:val="bg-BG"/>
        </w:rPr>
        <w:tab/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  <w:lang w:val="bg-BG"/>
        </w:rPr>
        <w:tab/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IV. </w:t>
      </w:r>
      <w:proofErr w:type="spellStart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Определям</w:t>
      </w:r>
      <w:proofErr w:type="spellEnd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 7-дневен</w:t>
      </w:r>
      <w:r w:rsidRPr="006D2438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срок</w:t>
      </w:r>
      <w:proofErr w:type="spellEnd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spellStart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за</w:t>
      </w:r>
      <w:proofErr w:type="spellEnd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 получаване на </w:t>
      </w:r>
      <w:proofErr w:type="spellStart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офертите</w:t>
      </w:r>
      <w:proofErr w:type="spellEnd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1D2450" w:rsidRPr="006D2438" w:rsidRDefault="001D2450" w:rsidP="001D2450">
      <w:pPr>
        <w:ind w:firstLine="708"/>
        <w:jc w:val="both"/>
        <w:rPr>
          <w:rFonts w:cs="Times New Roman"/>
        </w:rPr>
      </w:pP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V. Определям максимален срок на договора за изпълнение на услугата</w:t>
      </w:r>
      <w:r w:rsidRPr="006D2438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D2438">
        <w:rPr>
          <w:rStyle w:val="FontStyle19"/>
          <w:sz w:val="24"/>
          <w:szCs w:val="24"/>
        </w:rPr>
        <w:t xml:space="preserve">– </w:t>
      </w:r>
      <w:r>
        <w:rPr>
          <w:rStyle w:val="FontStyle19"/>
          <w:sz w:val="24"/>
          <w:szCs w:val="24"/>
        </w:rPr>
        <w:t>12 месеца</w:t>
      </w:r>
      <w:r w:rsidRPr="006D2438">
        <w:rPr>
          <w:rStyle w:val="FontStyle19"/>
          <w:sz w:val="24"/>
          <w:szCs w:val="24"/>
        </w:rPr>
        <w:t>, считано от датата на сключването му.</w:t>
      </w:r>
    </w:p>
    <w:p w:rsidR="001D2450" w:rsidRPr="006D2438" w:rsidRDefault="001D2450" w:rsidP="001D2450">
      <w:pPr>
        <w:ind w:firstLine="708"/>
        <w:jc w:val="both"/>
        <w:rPr>
          <w:rStyle w:val="FontStyle19"/>
          <w:sz w:val="24"/>
          <w:szCs w:val="24"/>
        </w:rPr>
      </w:pP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VI.</w:t>
      </w:r>
      <w:r w:rsidRPr="006D2438">
        <w:rPr>
          <w:rStyle w:val="FontStyle17"/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</w:t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Утвърждавам изискванията за изпълнение на поръчката</w:t>
      </w:r>
      <w:r w:rsidRPr="006D2438">
        <w:rPr>
          <w:rStyle w:val="FontStyle19"/>
          <w:sz w:val="24"/>
          <w:szCs w:val="24"/>
        </w:rPr>
        <w:t>, които стават част от документация, както следва:</w:t>
      </w:r>
    </w:p>
    <w:p w:rsidR="001D2450" w:rsidRPr="006D2438" w:rsidRDefault="001D2450" w:rsidP="001D2450">
      <w:pPr>
        <w:ind w:firstLine="708"/>
        <w:jc w:val="both"/>
        <w:rPr>
          <w:rStyle w:val="FontStyle19"/>
          <w:color w:val="000000"/>
          <w:sz w:val="24"/>
          <w:szCs w:val="24"/>
        </w:rPr>
      </w:pPr>
      <w:r w:rsidRPr="006D2438">
        <w:rPr>
          <w:rStyle w:val="FontStyle19"/>
          <w:color w:val="000000"/>
          <w:sz w:val="24"/>
          <w:szCs w:val="24"/>
        </w:rPr>
        <w:t xml:space="preserve">4.1. </w:t>
      </w:r>
      <w:r w:rsidRPr="006D2438">
        <w:rPr>
          <w:rFonts w:cs="Times New Roman"/>
          <w:bCs/>
          <w:color w:val="000000"/>
        </w:rPr>
        <w:t>Указания и условия за изготвяне и представяне на офертата</w:t>
      </w:r>
    </w:p>
    <w:p w:rsidR="001D2450" w:rsidRPr="006D2438" w:rsidRDefault="001D2450" w:rsidP="001D2450">
      <w:pPr>
        <w:ind w:firstLine="708"/>
        <w:jc w:val="both"/>
        <w:rPr>
          <w:rStyle w:val="FontStyle19"/>
          <w:color w:val="000000"/>
          <w:sz w:val="24"/>
          <w:szCs w:val="24"/>
        </w:rPr>
      </w:pPr>
      <w:r w:rsidRPr="006D2438">
        <w:rPr>
          <w:rStyle w:val="FontStyle19"/>
          <w:color w:val="000000"/>
          <w:sz w:val="24"/>
          <w:szCs w:val="24"/>
        </w:rPr>
        <w:t>4.2. Оферта за участие;</w:t>
      </w:r>
    </w:p>
    <w:p w:rsidR="001D2450" w:rsidRPr="006D2438" w:rsidRDefault="001D2450" w:rsidP="001D2450">
      <w:pPr>
        <w:tabs>
          <w:tab w:val="left" w:pos="3057"/>
        </w:tabs>
        <w:ind w:firstLine="708"/>
        <w:jc w:val="both"/>
        <w:rPr>
          <w:rStyle w:val="FontStyle19"/>
          <w:color w:val="000000"/>
          <w:sz w:val="24"/>
          <w:szCs w:val="24"/>
        </w:rPr>
      </w:pPr>
      <w:r w:rsidRPr="006D2438">
        <w:rPr>
          <w:rStyle w:val="FontStyle19"/>
          <w:color w:val="000000"/>
          <w:sz w:val="24"/>
          <w:szCs w:val="24"/>
        </w:rPr>
        <w:t xml:space="preserve">4.3. Декларации;  </w:t>
      </w:r>
      <w:r w:rsidRPr="006D2438">
        <w:rPr>
          <w:rStyle w:val="FontStyle19"/>
          <w:color w:val="000000"/>
          <w:sz w:val="24"/>
          <w:szCs w:val="24"/>
        </w:rPr>
        <w:tab/>
      </w:r>
    </w:p>
    <w:p w:rsidR="001D2450" w:rsidRPr="006D2438" w:rsidRDefault="001D2450" w:rsidP="001D2450">
      <w:pPr>
        <w:ind w:firstLine="708"/>
        <w:jc w:val="both"/>
        <w:rPr>
          <w:rStyle w:val="FontStyle19"/>
          <w:color w:val="000000"/>
          <w:sz w:val="24"/>
          <w:szCs w:val="24"/>
        </w:rPr>
      </w:pPr>
      <w:r w:rsidRPr="006D2438">
        <w:rPr>
          <w:rStyle w:val="FontStyle19"/>
          <w:color w:val="000000"/>
          <w:sz w:val="24"/>
          <w:szCs w:val="24"/>
        </w:rPr>
        <w:t>4.4. Указания за подготовка на офертата; ;</w:t>
      </w:r>
    </w:p>
    <w:p w:rsidR="001D2450" w:rsidRPr="006D2438" w:rsidRDefault="001D2450" w:rsidP="001D2450">
      <w:pPr>
        <w:ind w:firstLine="708"/>
        <w:jc w:val="both"/>
        <w:rPr>
          <w:rFonts w:cs="Times New Roman"/>
          <w:color w:val="000000"/>
        </w:rPr>
      </w:pPr>
      <w:r>
        <w:rPr>
          <w:rStyle w:val="FontStyle19"/>
          <w:color w:val="000000"/>
          <w:sz w:val="24"/>
          <w:szCs w:val="24"/>
        </w:rPr>
        <w:lastRenderedPageBreak/>
        <w:t>4.5</w:t>
      </w:r>
      <w:r w:rsidRPr="006D2438">
        <w:rPr>
          <w:rStyle w:val="FontStyle19"/>
          <w:color w:val="000000"/>
          <w:sz w:val="24"/>
          <w:szCs w:val="24"/>
        </w:rPr>
        <w:t>. Ценово предложение;</w:t>
      </w:r>
    </w:p>
    <w:p w:rsidR="001D2450" w:rsidRPr="006D2438" w:rsidRDefault="001D2450" w:rsidP="001D2450">
      <w:pPr>
        <w:ind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  <w:t>4.6</w:t>
      </w:r>
      <w:r w:rsidRPr="006D2438">
        <w:rPr>
          <w:rFonts w:cs="Times New Roman"/>
          <w:color w:val="000000"/>
        </w:rPr>
        <w:t>. Техническо предложение за изпълнение на поръчката;</w:t>
      </w:r>
    </w:p>
    <w:p w:rsidR="001D2450" w:rsidRPr="006D2438" w:rsidRDefault="001D2450" w:rsidP="001D2450">
      <w:pPr>
        <w:ind w:firstLine="567"/>
        <w:jc w:val="both"/>
        <w:rPr>
          <w:rFonts w:cs="Times New Roman"/>
          <w:color w:val="000000"/>
        </w:rPr>
      </w:pPr>
    </w:p>
    <w:p w:rsidR="001D2450" w:rsidRPr="006D2438" w:rsidRDefault="001D2450" w:rsidP="001D2450">
      <w:pPr>
        <w:pStyle w:val="a5"/>
        <w:tabs>
          <w:tab w:val="left" w:pos="426"/>
        </w:tabs>
        <w:ind w:right="-1"/>
        <w:rPr>
          <w:rStyle w:val="FontStyle19"/>
          <w:sz w:val="24"/>
          <w:szCs w:val="24"/>
          <w:lang w:val="bg-BG"/>
        </w:rPr>
      </w:pPr>
      <w:r w:rsidRPr="006D2438">
        <w:rPr>
          <w:rStyle w:val="FontStyle19"/>
          <w:sz w:val="24"/>
          <w:szCs w:val="24"/>
          <w:lang w:val="bg-BG" w:eastAsia="bg-BG"/>
        </w:rPr>
        <w:tab/>
      </w:r>
      <w:r w:rsidRPr="006D2438">
        <w:rPr>
          <w:rStyle w:val="FontStyle19"/>
          <w:sz w:val="24"/>
          <w:szCs w:val="24"/>
          <w:lang w:val="bg-BG" w:eastAsia="bg-BG"/>
        </w:rPr>
        <w:tab/>
      </w:r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VII.</w:t>
      </w:r>
      <w:r w:rsidRPr="006D2438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Срокът</w:t>
      </w:r>
      <w:proofErr w:type="spellEnd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 xml:space="preserve"> на валидност на офертата</w:t>
      </w:r>
      <w:r w:rsidRPr="006D2438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6D2438">
        <w:rPr>
          <w:rStyle w:val="FontStyle19"/>
          <w:sz w:val="24"/>
          <w:szCs w:val="24"/>
        </w:rPr>
        <w:t>не</w:t>
      </w:r>
      <w:proofErr w:type="spellEnd"/>
      <w:r w:rsidRPr="006D2438">
        <w:rPr>
          <w:rStyle w:val="FontStyle19"/>
          <w:sz w:val="24"/>
          <w:szCs w:val="24"/>
        </w:rPr>
        <w:t xml:space="preserve"> трябва </w:t>
      </w:r>
      <w:proofErr w:type="spellStart"/>
      <w:r w:rsidRPr="006D2438">
        <w:rPr>
          <w:rStyle w:val="FontStyle19"/>
          <w:sz w:val="24"/>
          <w:szCs w:val="24"/>
        </w:rPr>
        <w:t>да</w:t>
      </w:r>
      <w:proofErr w:type="spellEnd"/>
      <w:r w:rsidRPr="006D2438">
        <w:rPr>
          <w:rStyle w:val="FontStyle19"/>
          <w:sz w:val="24"/>
          <w:szCs w:val="24"/>
        </w:rPr>
        <w:t xml:space="preserve"> бъде </w:t>
      </w:r>
      <w:proofErr w:type="spellStart"/>
      <w:r w:rsidRPr="006D2438">
        <w:rPr>
          <w:rStyle w:val="FontStyle17"/>
          <w:rFonts w:ascii="Times New Roman" w:hAnsi="Times New Roman" w:cs="Times New Roman"/>
          <w:b w:val="0"/>
          <w:i w:val="0"/>
          <w:sz w:val="24"/>
          <w:szCs w:val="24"/>
        </w:rPr>
        <w:t>по-кратък</w:t>
      </w:r>
      <w:proofErr w:type="spellEnd"/>
      <w:r w:rsidRPr="006D2438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D2438">
        <w:rPr>
          <w:rStyle w:val="FontStyle19"/>
          <w:sz w:val="24"/>
          <w:szCs w:val="24"/>
        </w:rPr>
        <w:t xml:space="preserve">от </w:t>
      </w:r>
      <w:r>
        <w:rPr>
          <w:rStyle w:val="FontStyle19"/>
          <w:sz w:val="24"/>
          <w:szCs w:val="24"/>
          <w:lang w:val="bg-BG"/>
        </w:rPr>
        <w:t>60 календарни дни</w:t>
      </w:r>
      <w:r w:rsidRPr="006D2438">
        <w:rPr>
          <w:rStyle w:val="FontStyle19"/>
          <w:sz w:val="24"/>
          <w:szCs w:val="24"/>
        </w:rPr>
        <w:t xml:space="preserve"> от </w:t>
      </w:r>
      <w:proofErr w:type="spellStart"/>
      <w:r w:rsidRPr="006D2438">
        <w:rPr>
          <w:rStyle w:val="FontStyle19"/>
          <w:sz w:val="24"/>
          <w:szCs w:val="24"/>
        </w:rPr>
        <w:t>крайния</w:t>
      </w:r>
      <w:proofErr w:type="spellEnd"/>
      <w:r w:rsidRPr="006D2438">
        <w:rPr>
          <w:rStyle w:val="FontStyle19"/>
          <w:sz w:val="24"/>
          <w:szCs w:val="24"/>
        </w:rPr>
        <w:t xml:space="preserve"> </w:t>
      </w:r>
      <w:proofErr w:type="spellStart"/>
      <w:r w:rsidRPr="006D2438">
        <w:rPr>
          <w:rStyle w:val="FontStyle19"/>
          <w:sz w:val="24"/>
          <w:szCs w:val="24"/>
        </w:rPr>
        <w:t>срок</w:t>
      </w:r>
      <w:proofErr w:type="spellEnd"/>
      <w:r w:rsidRPr="006D2438">
        <w:rPr>
          <w:rStyle w:val="FontStyle19"/>
          <w:sz w:val="24"/>
          <w:szCs w:val="24"/>
        </w:rPr>
        <w:t xml:space="preserve"> </w:t>
      </w:r>
      <w:proofErr w:type="spellStart"/>
      <w:r w:rsidRPr="006D2438">
        <w:rPr>
          <w:rStyle w:val="FontStyle19"/>
          <w:sz w:val="24"/>
          <w:szCs w:val="24"/>
        </w:rPr>
        <w:t>за</w:t>
      </w:r>
      <w:proofErr w:type="spellEnd"/>
      <w:r w:rsidRPr="006D2438">
        <w:rPr>
          <w:rStyle w:val="FontStyle19"/>
          <w:sz w:val="24"/>
          <w:szCs w:val="24"/>
        </w:rPr>
        <w:t xml:space="preserve"> получаване на </w:t>
      </w:r>
      <w:proofErr w:type="spellStart"/>
      <w:r w:rsidRPr="006D2438">
        <w:rPr>
          <w:rStyle w:val="FontStyle19"/>
          <w:sz w:val="24"/>
          <w:szCs w:val="24"/>
        </w:rPr>
        <w:t>оферти</w:t>
      </w:r>
      <w:proofErr w:type="spellEnd"/>
      <w:r w:rsidRPr="006D2438">
        <w:rPr>
          <w:rStyle w:val="FontStyle19"/>
          <w:sz w:val="24"/>
          <w:szCs w:val="24"/>
        </w:rPr>
        <w:t xml:space="preserve">, </w:t>
      </w:r>
      <w:proofErr w:type="spellStart"/>
      <w:r w:rsidRPr="006D2438">
        <w:rPr>
          <w:rStyle w:val="FontStyle19"/>
          <w:sz w:val="24"/>
          <w:szCs w:val="24"/>
        </w:rPr>
        <w:t>като</w:t>
      </w:r>
      <w:proofErr w:type="spellEnd"/>
      <w:r w:rsidRPr="006D2438">
        <w:rPr>
          <w:rStyle w:val="FontStyle19"/>
          <w:sz w:val="24"/>
          <w:szCs w:val="24"/>
        </w:rPr>
        <w:t xml:space="preserve"> </w:t>
      </w:r>
      <w:proofErr w:type="spellStart"/>
      <w:r w:rsidRPr="006D2438">
        <w:rPr>
          <w:rStyle w:val="FontStyle19"/>
          <w:sz w:val="24"/>
          <w:szCs w:val="24"/>
        </w:rPr>
        <w:t>цените</w:t>
      </w:r>
      <w:proofErr w:type="spellEnd"/>
      <w:r w:rsidRPr="006D2438">
        <w:rPr>
          <w:rStyle w:val="FontStyle19"/>
          <w:sz w:val="24"/>
          <w:szCs w:val="24"/>
        </w:rPr>
        <w:t xml:space="preserve"> </w:t>
      </w:r>
      <w:proofErr w:type="spellStart"/>
      <w:r w:rsidRPr="006D2438">
        <w:rPr>
          <w:rStyle w:val="FontStyle19"/>
          <w:sz w:val="24"/>
          <w:szCs w:val="24"/>
        </w:rPr>
        <w:t>не</w:t>
      </w:r>
      <w:proofErr w:type="spellEnd"/>
      <w:r w:rsidRPr="006D2438">
        <w:rPr>
          <w:rStyle w:val="FontStyle19"/>
          <w:sz w:val="24"/>
          <w:szCs w:val="24"/>
        </w:rPr>
        <w:t xml:space="preserve"> </w:t>
      </w:r>
      <w:proofErr w:type="spellStart"/>
      <w:r w:rsidRPr="006D2438">
        <w:rPr>
          <w:rStyle w:val="FontStyle19"/>
          <w:sz w:val="24"/>
          <w:szCs w:val="24"/>
        </w:rPr>
        <w:t>могат</w:t>
      </w:r>
      <w:proofErr w:type="spellEnd"/>
      <w:r w:rsidRPr="006D2438">
        <w:rPr>
          <w:rStyle w:val="FontStyle19"/>
          <w:sz w:val="24"/>
          <w:szCs w:val="24"/>
        </w:rPr>
        <w:t xml:space="preserve"> </w:t>
      </w:r>
      <w:proofErr w:type="spellStart"/>
      <w:r w:rsidRPr="006D2438">
        <w:rPr>
          <w:rStyle w:val="FontStyle19"/>
          <w:sz w:val="24"/>
          <w:szCs w:val="24"/>
        </w:rPr>
        <w:t>да</w:t>
      </w:r>
      <w:proofErr w:type="spellEnd"/>
      <w:r w:rsidRPr="006D2438">
        <w:rPr>
          <w:rStyle w:val="FontStyle19"/>
          <w:sz w:val="24"/>
          <w:szCs w:val="24"/>
        </w:rPr>
        <w:t xml:space="preserve"> бъдат </w:t>
      </w:r>
      <w:proofErr w:type="spellStart"/>
      <w:r w:rsidRPr="006D2438">
        <w:rPr>
          <w:rStyle w:val="FontStyle19"/>
          <w:sz w:val="24"/>
          <w:szCs w:val="24"/>
        </w:rPr>
        <w:t>променяни</w:t>
      </w:r>
      <w:proofErr w:type="spellEnd"/>
      <w:r w:rsidRPr="006D2438">
        <w:rPr>
          <w:rStyle w:val="FontStyle19"/>
          <w:sz w:val="24"/>
          <w:szCs w:val="24"/>
        </w:rPr>
        <w:t xml:space="preserve"> в </w:t>
      </w:r>
      <w:proofErr w:type="spellStart"/>
      <w:r w:rsidRPr="006D2438">
        <w:rPr>
          <w:rStyle w:val="FontStyle19"/>
          <w:sz w:val="24"/>
          <w:szCs w:val="24"/>
        </w:rPr>
        <w:t>рамките</w:t>
      </w:r>
      <w:proofErr w:type="spellEnd"/>
      <w:r w:rsidRPr="006D2438">
        <w:rPr>
          <w:rStyle w:val="FontStyle19"/>
          <w:sz w:val="24"/>
          <w:szCs w:val="24"/>
        </w:rPr>
        <w:t xml:space="preserve"> на </w:t>
      </w:r>
      <w:proofErr w:type="spellStart"/>
      <w:r w:rsidRPr="006D2438">
        <w:rPr>
          <w:rStyle w:val="FontStyle19"/>
          <w:sz w:val="24"/>
          <w:szCs w:val="24"/>
        </w:rPr>
        <w:t>този</w:t>
      </w:r>
      <w:proofErr w:type="spellEnd"/>
      <w:r w:rsidRPr="006D2438">
        <w:rPr>
          <w:rStyle w:val="FontStyle19"/>
          <w:sz w:val="24"/>
          <w:szCs w:val="24"/>
        </w:rPr>
        <w:t xml:space="preserve"> </w:t>
      </w:r>
      <w:proofErr w:type="spellStart"/>
      <w:r w:rsidRPr="006D2438">
        <w:rPr>
          <w:rStyle w:val="FontStyle19"/>
          <w:sz w:val="24"/>
          <w:szCs w:val="24"/>
        </w:rPr>
        <w:t>срок</w:t>
      </w:r>
      <w:proofErr w:type="spellEnd"/>
      <w:r w:rsidRPr="006D2438">
        <w:rPr>
          <w:rStyle w:val="FontStyle19"/>
          <w:sz w:val="24"/>
          <w:szCs w:val="24"/>
        </w:rPr>
        <w:t>.</w:t>
      </w:r>
    </w:p>
    <w:p w:rsidR="001D2450" w:rsidRPr="006D2438" w:rsidRDefault="001D2450" w:rsidP="001D2450">
      <w:pPr>
        <w:pStyle w:val="a5"/>
        <w:tabs>
          <w:tab w:val="left" w:pos="426"/>
        </w:tabs>
        <w:ind w:right="-1" w:firstLine="567"/>
        <w:rPr>
          <w:rStyle w:val="FontStyle19"/>
          <w:sz w:val="24"/>
          <w:szCs w:val="24"/>
          <w:lang w:val="bg-BG"/>
        </w:rPr>
      </w:pPr>
    </w:p>
    <w:p w:rsidR="001D2450" w:rsidRPr="006D2438" w:rsidRDefault="001D2450" w:rsidP="001D2450">
      <w:pPr>
        <w:pStyle w:val="a5"/>
        <w:tabs>
          <w:tab w:val="left" w:pos="426"/>
        </w:tabs>
        <w:ind w:right="-1" w:firstLine="567"/>
        <w:rPr>
          <w:rStyle w:val="FontStyle19"/>
          <w:sz w:val="24"/>
          <w:szCs w:val="24"/>
        </w:rPr>
      </w:pPr>
      <w:r w:rsidRPr="006D2438">
        <w:rPr>
          <w:rStyle w:val="FontStyle19"/>
          <w:sz w:val="24"/>
          <w:szCs w:val="24"/>
          <w:lang w:val="bg-BG"/>
        </w:rPr>
        <w:t xml:space="preserve">VІІІ. Одобрявам съдържанието на публичната покана по чл. 101б от ЗОП, която да се изпрати за публикуване на Портала за обществени поръчка, като се посочи срок за публичен достъп до нея – 7 дни. Едновременно с това поканата да се публикува на </w:t>
      </w:r>
      <w:proofErr w:type="spellStart"/>
      <w:r w:rsidRPr="006D2438">
        <w:rPr>
          <w:rStyle w:val="FontStyle19"/>
          <w:sz w:val="24"/>
          <w:szCs w:val="24"/>
        </w:rPr>
        <w:t>интернет</w:t>
      </w:r>
      <w:proofErr w:type="spellEnd"/>
      <w:r w:rsidRPr="006D2438">
        <w:rPr>
          <w:rStyle w:val="FontStyle19"/>
          <w:sz w:val="24"/>
          <w:szCs w:val="24"/>
        </w:rPr>
        <w:t xml:space="preserve"> </w:t>
      </w:r>
      <w:proofErr w:type="spellStart"/>
      <w:r w:rsidRPr="006D2438">
        <w:rPr>
          <w:rStyle w:val="FontStyle19"/>
          <w:sz w:val="24"/>
          <w:szCs w:val="24"/>
        </w:rPr>
        <w:t>адрес</w:t>
      </w:r>
      <w:proofErr w:type="spellEnd"/>
      <w:r w:rsidRPr="006D2438">
        <w:rPr>
          <w:rStyle w:val="FontStyle19"/>
          <w:sz w:val="24"/>
          <w:szCs w:val="24"/>
        </w:rPr>
        <w:t xml:space="preserve"> www.hadzhidimovo.com</w:t>
      </w:r>
    </w:p>
    <w:p w:rsidR="001D2450" w:rsidRPr="006D2438" w:rsidRDefault="001D2450" w:rsidP="001D2450">
      <w:pPr>
        <w:ind w:firstLine="708"/>
        <w:jc w:val="both"/>
        <w:rPr>
          <w:rStyle w:val="FontStyle19"/>
          <w:sz w:val="24"/>
          <w:szCs w:val="24"/>
        </w:rPr>
      </w:pPr>
      <w:r w:rsidRPr="006D2438">
        <w:rPr>
          <w:rStyle w:val="FontStyle19"/>
          <w:sz w:val="24"/>
          <w:szCs w:val="24"/>
        </w:rPr>
        <w:t>ІХ. Определям следните длъжностни лица, ангажирани с получаването, разглеждането и оценка на офертите:</w:t>
      </w:r>
    </w:p>
    <w:p w:rsidR="001D2450" w:rsidRPr="006D2438" w:rsidRDefault="001D2450" w:rsidP="001D2450">
      <w:pPr>
        <w:numPr>
          <w:ilvl w:val="0"/>
          <w:numId w:val="1"/>
        </w:numPr>
        <w:jc w:val="both"/>
        <w:rPr>
          <w:rStyle w:val="FontStyle19"/>
          <w:sz w:val="24"/>
          <w:szCs w:val="24"/>
        </w:rPr>
      </w:pPr>
      <w:proofErr w:type="spellStart"/>
      <w:r w:rsidRPr="006D2438">
        <w:rPr>
          <w:rStyle w:val="FontStyle19"/>
          <w:sz w:val="24"/>
          <w:szCs w:val="24"/>
        </w:rPr>
        <w:t>Илве</w:t>
      </w:r>
      <w:proofErr w:type="spellEnd"/>
      <w:r w:rsidRPr="006D2438">
        <w:rPr>
          <w:rStyle w:val="FontStyle19"/>
          <w:sz w:val="24"/>
          <w:szCs w:val="24"/>
        </w:rPr>
        <w:t xml:space="preserve"> </w:t>
      </w:r>
      <w:proofErr w:type="spellStart"/>
      <w:r w:rsidRPr="006D2438">
        <w:rPr>
          <w:rStyle w:val="FontStyle19"/>
          <w:sz w:val="24"/>
          <w:szCs w:val="24"/>
        </w:rPr>
        <w:t>Метушева</w:t>
      </w:r>
      <w:proofErr w:type="spellEnd"/>
      <w:r w:rsidRPr="006D2438">
        <w:rPr>
          <w:rStyle w:val="FontStyle19"/>
          <w:sz w:val="24"/>
          <w:szCs w:val="24"/>
        </w:rPr>
        <w:t xml:space="preserve"> на длъжност  специалист „Архитектура” </w:t>
      </w:r>
    </w:p>
    <w:p w:rsidR="001D2450" w:rsidRPr="006D2438" w:rsidRDefault="001D2450" w:rsidP="001D2450">
      <w:pPr>
        <w:numPr>
          <w:ilvl w:val="0"/>
          <w:numId w:val="1"/>
        </w:numPr>
        <w:jc w:val="both"/>
        <w:rPr>
          <w:rStyle w:val="FontStyle19"/>
          <w:sz w:val="24"/>
          <w:szCs w:val="24"/>
        </w:rPr>
      </w:pPr>
      <w:r w:rsidRPr="006D2438">
        <w:rPr>
          <w:rStyle w:val="FontStyle19"/>
          <w:sz w:val="24"/>
          <w:szCs w:val="24"/>
        </w:rPr>
        <w:t>Величка Даскалова на длъжност гл. счетоводител</w:t>
      </w:r>
    </w:p>
    <w:p w:rsidR="001D2450" w:rsidRDefault="001D2450" w:rsidP="001D2450">
      <w:pPr>
        <w:numPr>
          <w:ilvl w:val="0"/>
          <w:numId w:val="1"/>
        </w:numPr>
        <w:jc w:val="both"/>
        <w:rPr>
          <w:rStyle w:val="FontStyle19"/>
          <w:sz w:val="24"/>
          <w:szCs w:val="24"/>
        </w:rPr>
      </w:pPr>
      <w:r w:rsidRPr="006D2438">
        <w:rPr>
          <w:rStyle w:val="FontStyle19"/>
          <w:sz w:val="24"/>
          <w:szCs w:val="24"/>
        </w:rPr>
        <w:t xml:space="preserve">Вергиния </w:t>
      </w:r>
      <w:proofErr w:type="spellStart"/>
      <w:r w:rsidRPr="006D2438">
        <w:rPr>
          <w:rStyle w:val="FontStyle19"/>
          <w:sz w:val="24"/>
          <w:szCs w:val="24"/>
        </w:rPr>
        <w:t>Попилиева</w:t>
      </w:r>
      <w:proofErr w:type="spellEnd"/>
      <w:r w:rsidRPr="006D2438">
        <w:rPr>
          <w:rStyle w:val="FontStyle19"/>
          <w:sz w:val="24"/>
          <w:szCs w:val="24"/>
        </w:rPr>
        <w:t xml:space="preserve"> на длъжност юрисконсулт</w:t>
      </w:r>
    </w:p>
    <w:p w:rsidR="008204FA" w:rsidRDefault="008204FA" w:rsidP="008204FA">
      <w:pPr>
        <w:jc w:val="both"/>
        <w:rPr>
          <w:rStyle w:val="FontStyle19"/>
          <w:sz w:val="24"/>
          <w:szCs w:val="24"/>
        </w:rPr>
      </w:pPr>
    </w:p>
    <w:p w:rsidR="008204FA" w:rsidRDefault="008204FA" w:rsidP="008204FA">
      <w:pPr>
        <w:ind w:left="360"/>
        <w:jc w:val="both"/>
        <w:rPr>
          <w:rStyle w:val="FontStyle19"/>
          <w:sz w:val="24"/>
          <w:szCs w:val="24"/>
        </w:rPr>
      </w:pPr>
      <w:r>
        <w:rPr>
          <w:rStyle w:val="FontStyle19"/>
          <w:sz w:val="24"/>
          <w:szCs w:val="24"/>
        </w:rPr>
        <w:t>Резервни членове:</w:t>
      </w:r>
    </w:p>
    <w:p w:rsidR="008204FA" w:rsidRPr="008204FA" w:rsidRDefault="008204FA" w:rsidP="008204FA">
      <w:pPr>
        <w:ind w:left="360"/>
        <w:jc w:val="both"/>
        <w:rPr>
          <w:rFonts w:cs="Times New Roman"/>
        </w:rPr>
      </w:pPr>
      <w:r>
        <w:rPr>
          <w:rStyle w:val="FontStyle19"/>
          <w:sz w:val="24"/>
          <w:szCs w:val="24"/>
        </w:rPr>
        <w:t xml:space="preserve">   Зейнепа Халилова </w:t>
      </w:r>
      <w:proofErr w:type="spellStart"/>
      <w:r>
        <w:rPr>
          <w:rStyle w:val="FontStyle19"/>
          <w:sz w:val="24"/>
          <w:szCs w:val="24"/>
        </w:rPr>
        <w:t>Мейзинева</w:t>
      </w:r>
      <w:proofErr w:type="spellEnd"/>
      <w:r>
        <w:rPr>
          <w:rStyle w:val="FontStyle19"/>
          <w:sz w:val="24"/>
          <w:szCs w:val="24"/>
        </w:rPr>
        <w:t xml:space="preserve"> </w:t>
      </w:r>
      <w:r w:rsidRPr="006D2438">
        <w:rPr>
          <w:rStyle w:val="FontStyle19"/>
          <w:sz w:val="24"/>
          <w:szCs w:val="24"/>
        </w:rPr>
        <w:t>на длъжност юрисконсулт</w:t>
      </w:r>
    </w:p>
    <w:p w:rsidR="001D2450" w:rsidRPr="006D2438" w:rsidRDefault="001D2450" w:rsidP="001D2450">
      <w:pPr>
        <w:pStyle w:val="a7"/>
        <w:jc w:val="both"/>
        <w:rPr>
          <w:rStyle w:val="FontStyle19"/>
          <w:sz w:val="24"/>
          <w:szCs w:val="24"/>
        </w:rPr>
      </w:pPr>
    </w:p>
    <w:p w:rsidR="001D2450" w:rsidRPr="006D2438" w:rsidRDefault="001D2450" w:rsidP="001D2450">
      <w:pPr>
        <w:ind w:firstLine="708"/>
        <w:jc w:val="both"/>
        <w:rPr>
          <w:rStyle w:val="FontStyle19"/>
          <w:sz w:val="24"/>
          <w:szCs w:val="24"/>
        </w:rPr>
      </w:pPr>
      <w:proofErr w:type="gramStart"/>
      <w:r w:rsidRPr="006D2438">
        <w:rPr>
          <w:rFonts w:cs="Times New Roman"/>
          <w:lang w:val="en-US"/>
        </w:rPr>
        <w:t xml:space="preserve">X. </w:t>
      </w:r>
      <w:r w:rsidRPr="006D2438">
        <w:rPr>
          <w:rFonts w:cs="Times New Roman"/>
        </w:rPr>
        <w:t>Лицата по т. ІХ</w:t>
      </w:r>
      <w:r w:rsidRPr="006D2438">
        <w:rPr>
          <w:rFonts w:cs="Times New Roman"/>
          <w:lang w:val="en-US"/>
        </w:rPr>
        <w:t xml:space="preserve"> </w:t>
      </w:r>
      <w:r w:rsidRPr="006D2438">
        <w:rPr>
          <w:rFonts w:cs="Times New Roman"/>
        </w:rPr>
        <w:t>определят реда за разглеждане на офертите и съставят протокол за резултатите от работата си.</w:t>
      </w:r>
      <w:proofErr w:type="gramEnd"/>
      <w:r w:rsidRPr="006D2438">
        <w:rPr>
          <w:rFonts w:cs="Times New Roman"/>
        </w:rPr>
        <w:t xml:space="preserve"> Протоколът да бъде предоставен на Възложителя за утвърждаване</w:t>
      </w:r>
      <w:r w:rsidRPr="006D2438">
        <w:rPr>
          <w:rStyle w:val="FontStyle19"/>
          <w:sz w:val="24"/>
          <w:szCs w:val="24"/>
        </w:rPr>
        <w:t>, след което да се депозира и проектодоговор за подписване.</w:t>
      </w:r>
    </w:p>
    <w:p w:rsidR="001D2450" w:rsidRPr="006D2438" w:rsidRDefault="001D2450" w:rsidP="001D2450">
      <w:pPr>
        <w:ind w:firstLine="708"/>
        <w:jc w:val="both"/>
        <w:rPr>
          <w:rStyle w:val="FontStyle19"/>
          <w:sz w:val="24"/>
          <w:szCs w:val="24"/>
          <w:lang w:val="en-US"/>
        </w:rPr>
      </w:pPr>
    </w:p>
    <w:p w:rsidR="001D2450" w:rsidRPr="006D2438" w:rsidRDefault="001D2450" w:rsidP="001D2450">
      <w:pPr>
        <w:ind w:firstLine="708"/>
        <w:jc w:val="both"/>
        <w:rPr>
          <w:rStyle w:val="FontStyle19"/>
          <w:sz w:val="24"/>
          <w:szCs w:val="24"/>
        </w:rPr>
      </w:pPr>
      <w:r w:rsidRPr="006D2438">
        <w:rPr>
          <w:rStyle w:val="FontStyle19"/>
          <w:sz w:val="24"/>
          <w:szCs w:val="24"/>
        </w:rPr>
        <w:t>Препис от решението да се връчи на горепосочените лица за сведение и изпълнение.</w:t>
      </w:r>
    </w:p>
    <w:p w:rsidR="001D2450" w:rsidRPr="006D2438" w:rsidRDefault="001D2450" w:rsidP="001D2450">
      <w:pPr>
        <w:ind w:firstLine="708"/>
        <w:jc w:val="both"/>
        <w:rPr>
          <w:rStyle w:val="FontStyle19"/>
          <w:sz w:val="24"/>
          <w:szCs w:val="24"/>
        </w:rPr>
      </w:pPr>
    </w:p>
    <w:p w:rsidR="001D2450" w:rsidRPr="006D2438" w:rsidRDefault="001D2450" w:rsidP="001D2450">
      <w:pPr>
        <w:ind w:firstLine="708"/>
        <w:jc w:val="both"/>
        <w:rPr>
          <w:rStyle w:val="FontStyle19"/>
          <w:sz w:val="24"/>
          <w:szCs w:val="24"/>
        </w:rPr>
      </w:pPr>
    </w:p>
    <w:p w:rsidR="001D2450" w:rsidRPr="006D2438" w:rsidRDefault="001D2450" w:rsidP="001D2450">
      <w:pPr>
        <w:jc w:val="both"/>
        <w:rPr>
          <w:rStyle w:val="FontStyle19"/>
          <w:i/>
          <w:sz w:val="24"/>
          <w:szCs w:val="24"/>
        </w:rPr>
      </w:pPr>
    </w:p>
    <w:p w:rsidR="001D2450" w:rsidRPr="00D60FE1" w:rsidRDefault="001D2450" w:rsidP="001D2450">
      <w:pPr>
        <w:jc w:val="both"/>
        <w:rPr>
          <w:rStyle w:val="FontStyle19"/>
          <w:b/>
          <w:sz w:val="24"/>
          <w:szCs w:val="24"/>
        </w:rPr>
      </w:pPr>
      <w:r w:rsidRPr="006D2438">
        <w:rPr>
          <w:rStyle w:val="FontStyle19"/>
          <w:sz w:val="24"/>
          <w:szCs w:val="24"/>
        </w:rPr>
        <w:t xml:space="preserve"> </w:t>
      </w:r>
      <w:r w:rsidRPr="00D60FE1">
        <w:rPr>
          <w:rStyle w:val="FontStyle19"/>
          <w:b/>
          <w:sz w:val="24"/>
          <w:szCs w:val="24"/>
        </w:rPr>
        <w:t>ЛЮДМИЛ ТЕРЗИЕВ</w:t>
      </w:r>
      <w:r>
        <w:rPr>
          <w:rStyle w:val="FontStyle19"/>
          <w:b/>
          <w:sz w:val="24"/>
          <w:szCs w:val="24"/>
        </w:rPr>
        <w:t>:……………………</w:t>
      </w:r>
      <w:r w:rsidRPr="00D60FE1">
        <w:rPr>
          <w:rStyle w:val="FontStyle19"/>
          <w:b/>
          <w:sz w:val="24"/>
          <w:szCs w:val="24"/>
        </w:rPr>
        <w:t>……….</w:t>
      </w:r>
    </w:p>
    <w:p w:rsidR="001D2450" w:rsidRPr="00D60FE1" w:rsidRDefault="001D2450" w:rsidP="001D2450">
      <w:pPr>
        <w:jc w:val="both"/>
        <w:rPr>
          <w:rStyle w:val="FontStyle19"/>
          <w:b/>
          <w:sz w:val="24"/>
          <w:szCs w:val="24"/>
        </w:rPr>
      </w:pPr>
      <w:r w:rsidRPr="00D60FE1">
        <w:rPr>
          <w:rStyle w:val="FontStyle19"/>
          <w:b/>
          <w:sz w:val="24"/>
          <w:szCs w:val="24"/>
        </w:rPr>
        <w:t>КМЕТ НА ОБЩИНА ХАДЖИДИМОВО</w:t>
      </w:r>
    </w:p>
    <w:p w:rsidR="001D2450" w:rsidRDefault="001D2450" w:rsidP="001D2450"/>
    <w:p w:rsidR="001D2450" w:rsidRDefault="001D2450" w:rsidP="001D2450"/>
    <w:p w:rsidR="00486660" w:rsidRDefault="00486660"/>
    <w:sectPr w:rsidR="00486660" w:rsidSect="00796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12F95"/>
    <w:multiLevelType w:val="hybridMultilevel"/>
    <w:tmpl w:val="617AEF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05529"/>
    <w:multiLevelType w:val="hybridMultilevel"/>
    <w:tmpl w:val="61567D86"/>
    <w:lvl w:ilvl="0" w:tplc="02B0581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hyphenationZone w:val="425"/>
  <w:characterSpacingControl w:val="doNotCompress"/>
  <w:compat/>
  <w:rsids>
    <w:rsidRoot w:val="001D2450"/>
    <w:rsid w:val="000206FC"/>
    <w:rsid w:val="001D2450"/>
    <w:rsid w:val="00486660"/>
    <w:rsid w:val="007C72B3"/>
    <w:rsid w:val="008204FA"/>
    <w:rsid w:val="0082359A"/>
    <w:rsid w:val="00B84FED"/>
    <w:rsid w:val="00C3086B"/>
    <w:rsid w:val="00E40438"/>
    <w:rsid w:val="00F6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50"/>
    <w:pPr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0">
    <w:name w:val="Font Style190"/>
    <w:uiPriority w:val="99"/>
    <w:rsid w:val="001D2450"/>
    <w:rPr>
      <w:rFonts w:ascii="Times New Roman" w:hAnsi="Times New Roman" w:cs="Times New Roman"/>
      <w:sz w:val="22"/>
      <w:szCs w:val="22"/>
    </w:rPr>
  </w:style>
  <w:style w:type="paragraph" w:styleId="a3">
    <w:name w:val="Title"/>
    <w:aliases w:val="Title_1"/>
    <w:basedOn w:val="a"/>
    <w:link w:val="a4"/>
    <w:qFormat/>
    <w:rsid w:val="001D2450"/>
    <w:pPr>
      <w:jc w:val="center"/>
    </w:pPr>
    <w:rPr>
      <w:rFonts w:cs="Times New Roman"/>
      <w:b/>
      <w:szCs w:val="20"/>
      <w:u w:val="single"/>
      <w:lang w:eastAsia="en-US"/>
    </w:rPr>
  </w:style>
  <w:style w:type="character" w:customStyle="1" w:styleId="a4">
    <w:name w:val="Заглавие Знак"/>
    <w:aliases w:val="Title_1 Знак"/>
    <w:basedOn w:val="a0"/>
    <w:link w:val="a3"/>
    <w:rsid w:val="001D245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a5">
    <w:name w:val="Body Text"/>
    <w:basedOn w:val="a"/>
    <w:link w:val="a6"/>
    <w:rsid w:val="001D2450"/>
    <w:pPr>
      <w:spacing w:after="120"/>
    </w:pPr>
    <w:rPr>
      <w:rFonts w:cs="Times New Roman"/>
      <w:lang w:val="en-US" w:eastAsia="en-US"/>
    </w:rPr>
  </w:style>
  <w:style w:type="character" w:customStyle="1" w:styleId="a6">
    <w:name w:val="Основен текст Знак"/>
    <w:basedOn w:val="a0"/>
    <w:link w:val="a5"/>
    <w:rsid w:val="001D245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 Spacing"/>
    <w:uiPriority w:val="1"/>
    <w:qFormat/>
    <w:rsid w:val="001D24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e6">
    <w:name w:val="Style6"/>
    <w:basedOn w:val="a"/>
    <w:uiPriority w:val="99"/>
    <w:rsid w:val="001D2450"/>
    <w:pPr>
      <w:widowControl w:val="0"/>
      <w:autoSpaceDE w:val="0"/>
      <w:autoSpaceDN w:val="0"/>
      <w:adjustRightInd w:val="0"/>
      <w:spacing w:line="222" w:lineRule="exact"/>
      <w:ind w:firstLine="568"/>
      <w:jc w:val="both"/>
    </w:pPr>
    <w:rPr>
      <w:rFonts w:cs="Times New Roman"/>
    </w:rPr>
  </w:style>
  <w:style w:type="character" w:customStyle="1" w:styleId="FontStyle17">
    <w:name w:val="Font Style17"/>
    <w:uiPriority w:val="99"/>
    <w:rsid w:val="001D2450"/>
    <w:rPr>
      <w:rFonts w:ascii="Franklin Gothic Medium Cond" w:hAnsi="Franklin Gothic Medium Cond" w:cs="Franklin Gothic Medium Cond"/>
      <w:b/>
      <w:bCs/>
      <w:i/>
      <w:iCs/>
      <w:sz w:val="28"/>
      <w:szCs w:val="28"/>
    </w:rPr>
  </w:style>
  <w:style w:type="character" w:customStyle="1" w:styleId="FontStyle19">
    <w:name w:val="Font Style19"/>
    <w:uiPriority w:val="99"/>
    <w:rsid w:val="001D245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OBA-12</dc:creator>
  <cp:keywords/>
  <dc:description/>
  <cp:lastModifiedBy>OBA-12</cp:lastModifiedBy>
  <cp:revision>3</cp:revision>
  <dcterms:created xsi:type="dcterms:W3CDTF">2014-08-06T11:26:00Z</dcterms:created>
  <dcterms:modified xsi:type="dcterms:W3CDTF">2014-08-06T11:43:00Z</dcterms:modified>
</cp:coreProperties>
</file>